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9F" w:rsidRPr="00F5009F" w:rsidRDefault="00F5009F" w:rsidP="00F500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9F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F5009F" w:rsidRPr="00F5009F" w:rsidRDefault="00F5009F" w:rsidP="00F500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сентября</w:t>
      </w:r>
      <w:r w:rsidRPr="00F5009F">
        <w:rPr>
          <w:rFonts w:ascii="Times New Roman" w:hAnsi="Times New Roman" w:cs="Times New Roman"/>
          <w:sz w:val="28"/>
          <w:szCs w:val="28"/>
        </w:rPr>
        <w:t xml:space="preserve"> 2018 года состоялись публичные обсуждения результатов правоприменительной пр</w:t>
      </w:r>
      <w:r>
        <w:rPr>
          <w:rFonts w:ascii="Times New Roman" w:hAnsi="Times New Roman" w:cs="Times New Roman"/>
          <w:sz w:val="28"/>
          <w:szCs w:val="28"/>
        </w:rPr>
        <w:t xml:space="preserve">актики Брянского  УФАС России в третьем </w:t>
      </w:r>
      <w:r w:rsidRPr="00F5009F">
        <w:rPr>
          <w:rFonts w:ascii="Times New Roman" w:hAnsi="Times New Roman" w:cs="Times New Roman"/>
          <w:sz w:val="28"/>
          <w:szCs w:val="28"/>
        </w:rPr>
        <w:t xml:space="preserve"> квартале 2018 года.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При проведении мероприятия участникам предлагалось заполнить специальные анкеты о вопросах правоприменительной практики при осуществлении надзорных мероприятий, проводимых ФАС России.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Перед анкетируемыми </w:t>
      </w:r>
      <w:bookmarkStart w:id="0" w:name="_GoBack"/>
      <w:bookmarkEnd w:id="0"/>
      <w:r w:rsidRPr="00F5009F">
        <w:rPr>
          <w:rFonts w:ascii="Times New Roman" w:hAnsi="Times New Roman" w:cs="Times New Roman"/>
          <w:sz w:val="28"/>
          <w:szCs w:val="28"/>
        </w:rPr>
        <w:t xml:space="preserve"> поставлены вопросы: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а) насколько проведенное мероприятие соответствует Вашему ожиданию: по тематической направленности, по программе, по квалификации </w:t>
      </w:r>
      <w:proofErr w:type="gramStart"/>
      <w:r w:rsidRPr="00F5009F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F5009F">
        <w:rPr>
          <w:rFonts w:ascii="Times New Roman" w:hAnsi="Times New Roman" w:cs="Times New Roman"/>
          <w:sz w:val="28"/>
          <w:szCs w:val="28"/>
        </w:rPr>
        <w:t>, по организации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9F">
        <w:rPr>
          <w:rFonts w:ascii="Times New Roman" w:hAnsi="Times New Roman" w:cs="Times New Roman"/>
          <w:sz w:val="28"/>
          <w:szCs w:val="28"/>
        </w:rPr>
        <w:t>(оценку предлагалось проводить по 5-ти бальной шкале).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б) Ваше мнение  о необходимости введения в практику проведение подобных мероприятий (да/нет).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По итогам анализа анкет в части соответствия мероприятия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тематической направленности  общий балл составил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программе  общий балл составил –</w:t>
      </w:r>
      <w:r>
        <w:rPr>
          <w:rFonts w:ascii="Times New Roman" w:hAnsi="Times New Roman" w:cs="Times New Roman"/>
          <w:sz w:val="28"/>
          <w:szCs w:val="28"/>
        </w:rPr>
        <w:t xml:space="preserve"> 4,8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квалификации выступающих  общий балл составил –</w:t>
      </w:r>
      <w:r>
        <w:rPr>
          <w:rFonts w:ascii="Times New Roman" w:hAnsi="Times New Roman" w:cs="Times New Roman"/>
          <w:sz w:val="28"/>
          <w:szCs w:val="28"/>
        </w:rPr>
        <w:t xml:space="preserve"> 4,9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организации мероприятия  общий балл составил –</w:t>
      </w:r>
      <w:r>
        <w:rPr>
          <w:rFonts w:ascii="Times New Roman" w:hAnsi="Times New Roman" w:cs="Times New Roman"/>
          <w:sz w:val="28"/>
          <w:szCs w:val="28"/>
        </w:rPr>
        <w:t xml:space="preserve"> 4,9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Мнение о необходимости проведения подобных мероприятий –</w:t>
      </w:r>
    </w:p>
    <w:p w:rsidR="00FC26F3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>да – 100%.</w:t>
      </w:r>
    </w:p>
    <w:sectPr w:rsidR="00FC26F3" w:rsidRPr="00F5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9F"/>
    <w:rsid w:val="00937147"/>
    <w:rsid w:val="00F5009F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2</cp:revision>
  <dcterms:created xsi:type="dcterms:W3CDTF">2018-09-12T13:29:00Z</dcterms:created>
  <dcterms:modified xsi:type="dcterms:W3CDTF">2018-09-12T13:33:00Z</dcterms:modified>
</cp:coreProperties>
</file>