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73C" w:rsidRPr="00F10D75" w:rsidRDefault="0021773C">
      <w:pPr>
        <w:rPr>
          <w:sz w:val="26"/>
          <w:szCs w:val="26"/>
        </w:rPr>
      </w:pPr>
    </w:p>
    <w:p w:rsidR="00117E14" w:rsidRPr="00F10D75" w:rsidRDefault="00117E14" w:rsidP="00117E14">
      <w:pPr>
        <w:pStyle w:val="1"/>
        <w:rPr>
          <w:sz w:val="26"/>
          <w:szCs w:val="26"/>
        </w:rPr>
      </w:pPr>
    </w:p>
    <w:p w:rsidR="00F10D75" w:rsidRPr="00F10D75" w:rsidRDefault="00F10D75" w:rsidP="00D76492">
      <w:pPr>
        <w:ind w:left="5664"/>
        <w:rPr>
          <w:sz w:val="26"/>
          <w:szCs w:val="26"/>
        </w:rPr>
      </w:pPr>
    </w:p>
    <w:p w:rsidR="00D76492" w:rsidRPr="00F10D75" w:rsidRDefault="00D76492" w:rsidP="00D76492">
      <w:pPr>
        <w:ind w:left="6373"/>
        <w:rPr>
          <w:sz w:val="26"/>
          <w:szCs w:val="26"/>
        </w:rPr>
      </w:pP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</w:p>
    <w:p w:rsidR="00F10D75" w:rsidRDefault="00D76492" w:rsidP="00F10D75">
      <w:pPr>
        <w:rPr>
          <w:sz w:val="26"/>
          <w:szCs w:val="26"/>
        </w:rPr>
      </w:pP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  <w:r w:rsidRPr="00F10D75">
        <w:rPr>
          <w:sz w:val="26"/>
          <w:szCs w:val="26"/>
        </w:rPr>
        <w:tab/>
      </w:r>
    </w:p>
    <w:p w:rsidR="00D76492" w:rsidRPr="00F10D75" w:rsidRDefault="0003110A" w:rsidP="0003110A">
      <w:pPr>
        <w:tabs>
          <w:tab w:val="left" w:pos="6120"/>
        </w:tabs>
        <w:rPr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="00D76492" w:rsidRPr="00F10D75">
        <w:rPr>
          <w:sz w:val="26"/>
          <w:szCs w:val="26"/>
        </w:rPr>
        <w:tab/>
      </w:r>
    </w:p>
    <w:p w:rsidR="0003110A" w:rsidRPr="00016685" w:rsidRDefault="00016685" w:rsidP="0076625B">
      <w:pPr>
        <w:spacing w:before="100" w:beforeAutospacing="1" w:after="100" w:afterAutospacing="1"/>
        <w:ind w:left="284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016685">
        <w:rPr>
          <w:b/>
          <w:sz w:val="26"/>
          <w:szCs w:val="26"/>
          <w:lang w:eastAsia="ru-RU"/>
        </w:rPr>
        <w:t xml:space="preserve">Уведомление о проведении публичных обсуждений 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proofErr w:type="gramStart"/>
      <w:r w:rsidR="00D76492" w:rsidRPr="00F10D75">
        <w:rPr>
          <w:sz w:val="26"/>
          <w:szCs w:val="26"/>
          <w:lang w:eastAsia="ru-RU"/>
        </w:rPr>
        <w:t xml:space="preserve">Во исполнение пунктов 2 и 3 части 2 статьи 8.2 Федерального закона </w:t>
      </w:r>
      <w:r w:rsidR="00D76492" w:rsidRPr="00575B6F">
        <w:rPr>
          <w:sz w:val="26"/>
          <w:szCs w:val="26"/>
          <w:u w:val="single"/>
          <w:lang w:eastAsia="ru-RU"/>
        </w:rPr>
        <w:t>от  26 декабря</w:t>
      </w:r>
      <w:r w:rsidR="00D76492" w:rsidRPr="0076625B">
        <w:rPr>
          <w:sz w:val="26"/>
          <w:szCs w:val="26"/>
          <w:u w:val="single"/>
          <w:lang w:eastAsia="ru-RU"/>
        </w:rPr>
        <w:t>2008г. № 294-ФЗ «О защите прав юридических лиц и индивидуальных предпринимателей при</w:t>
      </w:r>
      <w:r w:rsidR="00D76492" w:rsidRPr="00F10D75">
        <w:rPr>
          <w:sz w:val="26"/>
          <w:szCs w:val="26"/>
          <w:lang w:eastAsia="ru-RU"/>
        </w:rPr>
        <w:t xml:space="preserve"> осуществлении государственного контроля (надзора) и муниципального контроля», а также пункта 1 части 1 статьи 17 Федерального закона от 23 июня 2016 года № 182-ФЗ «Об основах системы профилактики правонарушений в Российской Федерации» Брянское УФАС России под</w:t>
      </w:r>
      <w:proofErr w:type="gramEnd"/>
      <w:r w:rsidR="00D76492" w:rsidRPr="00F10D75">
        <w:rPr>
          <w:sz w:val="26"/>
          <w:szCs w:val="26"/>
          <w:lang w:eastAsia="ru-RU"/>
        </w:rPr>
        <w:t xml:space="preserve"> председательством руководителя С</w:t>
      </w:r>
      <w:r w:rsidR="00016685">
        <w:rPr>
          <w:sz w:val="26"/>
          <w:szCs w:val="26"/>
          <w:lang w:eastAsia="ru-RU"/>
        </w:rPr>
        <w:t>.А. Ведерникова в городе Брянск</w:t>
      </w:r>
      <w:r w:rsidR="00D76492" w:rsidRPr="00F10D75">
        <w:rPr>
          <w:sz w:val="26"/>
          <w:szCs w:val="26"/>
          <w:lang w:eastAsia="ru-RU"/>
        </w:rPr>
        <w:t xml:space="preserve"> проводит публичные обсуждения результатов правоприменительной практики Брянского УФАС России.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в сфере закупок товаров, работ, услуг для обеспечения государственных и муниципальных нужд, закупок товаров, работ, услуг отдельными видами юридических лиц</w:t>
      </w:r>
      <w:r w:rsidR="006E31A2">
        <w:rPr>
          <w:sz w:val="26"/>
          <w:szCs w:val="26"/>
          <w:lang w:eastAsia="ru-RU"/>
        </w:rPr>
        <w:t>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В проведении публичных обсуждений примут участие: руководящий состав Брянского УФАС России, представители органов, осуществляющих контрольные (надзорные) функции, общественные объединения предпринимателей, субъекты, допустившие правонарушения, привлеченные к административной ответственности  в</w:t>
      </w:r>
      <w:r w:rsidR="0091708E">
        <w:rPr>
          <w:sz w:val="26"/>
          <w:szCs w:val="26"/>
          <w:lang w:eastAsia="ru-RU"/>
        </w:rPr>
        <w:t xml:space="preserve"> </w:t>
      </w:r>
      <w:r w:rsidR="006E1D64">
        <w:rPr>
          <w:sz w:val="26"/>
          <w:szCs w:val="26"/>
          <w:lang w:eastAsia="ru-RU"/>
        </w:rPr>
        <w:t xml:space="preserve">третьем </w:t>
      </w:r>
      <w:r w:rsidR="00D76492" w:rsidRPr="00F10D75">
        <w:rPr>
          <w:sz w:val="26"/>
          <w:szCs w:val="26"/>
          <w:lang w:eastAsia="ru-RU"/>
        </w:rPr>
        <w:t>квартале 201</w:t>
      </w:r>
      <w:r w:rsidR="00B71B6D">
        <w:rPr>
          <w:sz w:val="26"/>
          <w:szCs w:val="26"/>
          <w:lang w:eastAsia="ru-RU"/>
        </w:rPr>
        <w:t>9</w:t>
      </w:r>
      <w:r w:rsidR="00D76492" w:rsidRPr="00F10D75">
        <w:rPr>
          <w:sz w:val="26"/>
          <w:szCs w:val="26"/>
          <w:lang w:eastAsia="ru-RU"/>
        </w:rPr>
        <w:t xml:space="preserve"> года.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 xml:space="preserve">Публичные обсуждения состоятся </w:t>
      </w:r>
      <w:r w:rsidR="00AB3B6C">
        <w:rPr>
          <w:sz w:val="26"/>
          <w:szCs w:val="26"/>
          <w:lang w:eastAsia="ru-RU"/>
        </w:rPr>
        <w:t>1</w:t>
      </w:r>
      <w:r w:rsidR="006E1D64">
        <w:rPr>
          <w:sz w:val="26"/>
          <w:szCs w:val="26"/>
          <w:lang w:eastAsia="ru-RU"/>
        </w:rPr>
        <w:t xml:space="preserve">1 сентября </w:t>
      </w:r>
      <w:r w:rsidR="008E35F1">
        <w:rPr>
          <w:sz w:val="26"/>
          <w:szCs w:val="26"/>
          <w:lang w:eastAsia="ru-RU"/>
        </w:rPr>
        <w:t>201</w:t>
      </w:r>
      <w:r w:rsidR="00B71B6D">
        <w:rPr>
          <w:sz w:val="26"/>
          <w:szCs w:val="26"/>
          <w:lang w:eastAsia="ru-RU"/>
        </w:rPr>
        <w:t>9</w:t>
      </w:r>
      <w:r w:rsidR="00D76492" w:rsidRPr="00F10D75">
        <w:rPr>
          <w:sz w:val="26"/>
          <w:szCs w:val="26"/>
          <w:lang w:eastAsia="ru-RU"/>
        </w:rPr>
        <w:t>года с 11.00 до 13.00 часов по адресу: г. Брянск, ул. Дуки, 78, актовый зал.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С докладами по вопросам можно ознакомит</w:t>
      </w:r>
      <w:r w:rsidR="00BD494D">
        <w:rPr>
          <w:sz w:val="26"/>
          <w:szCs w:val="26"/>
          <w:lang w:eastAsia="ru-RU"/>
        </w:rPr>
        <w:t>ь</w:t>
      </w:r>
      <w:r w:rsidR="00D76492" w:rsidRPr="00F10D75">
        <w:rPr>
          <w:sz w:val="26"/>
          <w:szCs w:val="26"/>
          <w:lang w:eastAsia="ru-RU"/>
        </w:rPr>
        <w:t xml:space="preserve">ся на сайте </w:t>
      </w:r>
      <w:proofErr w:type="gramStart"/>
      <w:r w:rsidR="00D76492" w:rsidRPr="00F10D75">
        <w:rPr>
          <w:sz w:val="26"/>
          <w:szCs w:val="26"/>
          <w:lang w:eastAsia="ru-RU"/>
        </w:rPr>
        <w:t>Брянского</w:t>
      </w:r>
      <w:proofErr w:type="gramEnd"/>
      <w:r w:rsidR="00D76492" w:rsidRPr="00F10D75">
        <w:rPr>
          <w:sz w:val="26"/>
          <w:szCs w:val="26"/>
          <w:lang w:eastAsia="ru-RU"/>
        </w:rPr>
        <w:t xml:space="preserve"> УФАС России </w:t>
      </w:r>
      <w:hyperlink r:id="rId6" w:tgtFrame="_blank" w:history="1">
        <w:r w:rsidR="00D76492" w:rsidRPr="00F10D75">
          <w:rPr>
            <w:rStyle w:val="ad"/>
            <w:b/>
            <w:bCs/>
            <w:sz w:val="26"/>
            <w:szCs w:val="26"/>
          </w:rPr>
          <w:t>bryansk.fas.gov.ru</w:t>
        </w:r>
      </w:hyperlink>
      <w:r w:rsidR="00F10D75">
        <w:rPr>
          <w:sz w:val="26"/>
          <w:szCs w:val="26"/>
        </w:rPr>
        <w:t>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 xml:space="preserve">Вопросы по обсуждаемым темам можно направлять по адресу электронной почты: </w:t>
      </w:r>
      <w:hyperlink r:id="rId7" w:history="1"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to</w:t>
        </w:r>
        <w:r w:rsidR="00D76492" w:rsidRPr="00F10D75">
          <w:rPr>
            <w:rStyle w:val="ad"/>
            <w:b/>
            <w:bCs/>
            <w:sz w:val="26"/>
            <w:szCs w:val="26"/>
          </w:rPr>
          <w:t>32@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fas</w:t>
        </w:r>
        <w:proofErr w:type="spellEnd"/>
        <w:r w:rsidR="00D76492" w:rsidRPr="00F10D75">
          <w:rPr>
            <w:rStyle w:val="ad"/>
            <w:b/>
            <w:bCs/>
            <w:sz w:val="26"/>
            <w:szCs w:val="26"/>
          </w:rPr>
          <w:t>.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gov</w:t>
        </w:r>
        <w:proofErr w:type="spellEnd"/>
        <w:r w:rsidR="00D76492" w:rsidRPr="00F10D75">
          <w:rPr>
            <w:rStyle w:val="ad"/>
            <w:b/>
            <w:bCs/>
            <w:sz w:val="26"/>
            <w:szCs w:val="26"/>
          </w:rPr>
          <w:t>.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D76492" w:rsidRPr="00F10D75">
        <w:rPr>
          <w:sz w:val="26"/>
          <w:szCs w:val="26"/>
          <w:lang w:eastAsia="ru-RU"/>
        </w:rPr>
        <w:t xml:space="preserve"> или задать при проведении публичных обсуждений.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Ответы на вопросы будут даны в рамках проведения публичных обсуждений.</w:t>
      </w: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>Участие в мероприятии организовано без предварительной регистрации.</w:t>
      </w:r>
    </w:p>
    <w:p w:rsidR="00D76492" w:rsidRDefault="0076625B" w:rsidP="0076625B">
      <w:pPr>
        <w:spacing w:before="100" w:beforeAutospacing="1" w:after="100" w:afterAutospacing="1"/>
        <w:contextualSpacing/>
        <w:jc w:val="both"/>
        <w:rPr>
          <w:rStyle w:val="ad"/>
          <w:b/>
          <w:bCs/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="00D76492" w:rsidRPr="00F10D75">
        <w:rPr>
          <w:sz w:val="26"/>
          <w:szCs w:val="26"/>
          <w:lang w:eastAsia="ru-RU"/>
        </w:rPr>
        <w:t xml:space="preserve">Для уточнения организационных вопросов обращаться по тел. 8 (4832) 64-33-93, </w:t>
      </w:r>
      <w:proofErr w:type="gramStart"/>
      <w:r w:rsidR="00D76492" w:rsidRPr="00F10D75">
        <w:rPr>
          <w:sz w:val="26"/>
          <w:szCs w:val="26"/>
          <w:lang w:eastAsia="ru-RU"/>
        </w:rPr>
        <w:t>е</w:t>
      </w:r>
      <w:proofErr w:type="gramEnd"/>
      <w:r w:rsidR="00D76492" w:rsidRPr="00F10D75">
        <w:rPr>
          <w:sz w:val="26"/>
          <w:szCs w:val="26"/>
          <w:lang w:eastAsia="ru-RU"/>
        </w:rPr>
        <w:t>-</w:t>
      </w:r>
      <w:r w:rsidR="00D76492" w:rsidRPr="00F10D75">
        <w:rPr>
          <w:sz w:val="26"/>
          <w:szCs w:val="26"/>
          <w:lang w:val="en-US" w:eastAsia="ru-RU"/>
        </w:rPr>
        <w:t>mail</w:t>
      </w:r>
      <w:r w:rsidR="00D76492" w:rsidRPr="00F10D75">
        <w:rPr>
          <w:sz w:val="26"/>
          <w:szCs w:val="26"/>
          <w:lang w:eastAsia="ru-RU"/>
        </w:rPr>
        <w:t>:</w:t>
      </w:r>
      <w:r w:rsidR="00D76492" w:rsidRPr="00F10D75">
        <w:rPr>
          <w:sz w:val="26"/>
          <w:szCs w:val="26"/>
          <w:lang w:val="en-US" w:eastAsia="ru-RU"/>
        </w:rPr>
        <w:t> </w:t>
      </w:r>
      <w:hyperlink r:id="rId8" w:history="1"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to</w:t>
        </w:r>
        <w:r w:rsidR="00D76492" w:rsidRPr="00F10D75">
          <w:rPr>
            <w:rStyle w:val="ad"/>
            <w:b/>
            <w:bCs/>
            <w:sz w:val="26"/>
            <w:szCs w:val="26"/>
          </w:rPr>
          <w:t>32@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fas</w:t>
        </w:r>
        <w:proofErr w:type="spellEnd"/>
        <w:r w:rsidR="00D76492" w:rsidRPr="00F10D75">
          <w:rPr>
            <w:rStyle w:val="ad"/>
            <w:b/>
            <w:bCs/>
            <w:sz w:val="26"/>
            <w:szCs w:val="26"/>
          </w:rPr>
          <w:t>.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gov</w:t>
        </w:r>
        <w:proofErr w:type="spellEnd"/>
        <w:r w:rsidR="00D76492" w:rsidRPr="00F10D75">
          <w:rPr>
            <w:rStyle w:val="ad"/>
            <w:b/>
            <w:bCs/>
            <w:sz w:val="26"/>
            <w:szCs w:val="26"/>
          </w:rPr>
          <w:t>.</w:t>
        </w:r>
        <w:proofErr w:type="spellStart"/>
        <w:r w:rsidR="00D76492" w:rsidRPr="00F10D75">
          <w:rPr>
            <w:rStyle w:val="ad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D76492" w:rsidRPr="00F10D75">
        <w:rPr>
          <w:rStyle w:val="ad"/>
          <w:b/>
          <w:bCs/>
          <w:sz w:val="26"/>
          <w:szCs w:val="26"/>
        </w:rPr>
        <w:t>.</w:t>
      </w:r>
    </w:p>
    <w:p w:rsidR="0076625B" w:rsidRPr="00F10D75" w:rsidRDefault="0076625B" w:rsidP="0076625B">
      <w:pPr>
        <w:spacing w:before="100" w:beforeAutospacing="1" w:after="100" w:afterAutospacing="1"/>
        <w:contextualSpacing/>
        <w:jc w:val="both"/>
        <w:rPr>
          <w:rStyle w:val="ad"/>
          <w:rFonts w:eastAsiaTheme="minorHAnsi"/>
          <w:b/>
          <w:bCs/>
          <w:color w:val="auto"/>
          <w:sz w:val="26"/>
          <w:szCs w:val="26"/>
          <w:lang w:eastAsia="en-US"/>
        </w:rPr>
      </w:pPr>
    </w:p>
    <w:p w:rsidR="00D76492" w:rsidRPr="00F10D75" w:rsidRDefault="0076625B" w:rsidP="0076625B">
      <w:pPr>
        <w:spacing w:before="100" w:beforeAutospacing="1" w:after="100" w:afterAutospacing="1"/>
        <w:contextualSpacing/>
        <w:jc w:val="both"/>
        <w:rPr>
          <w:b/>
          <w:bCs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ab/>
      </w:r>
      <w:r w:rsidR="00D76492" w:rsidRPr="00F10D75">
        <w:rPr>
          <w:rFonts w:eastAsia="Calibri"/>
          <w:sz w:val="26"/>
          <w:szCs w:val="26"/>
        </w:rPr>
        <w:t>Приглашаем принять участие в публичных</w:t>
      </w:r>
      <w:r w:rsidR="00BD494D">
        <w:rPr>
          <w:rFonts w:eastAsia="Calibri"/>
          <w:sz w:val="26"/>
          <w:szCs w:val="26"/>
        </w:rPr>
        <w:t xml:space="preserve"> обсуждениях</w:t>
      </w:r>
      <w:r w:rsidR="00D76492" w:rsidRPr="00F10D75">
        <w:rPr>
          <w:rFonts w:eastAsia="Calibri"/>
          <w:sz w:val="26"/>
          <w:szCs w:val="26"/>
        </w:rPr>
        <w:t>.</w:t>
      </w:r>
    </w:p>
    <w:p w:rsidR="00D76492" w:rsidRDefault="00D76492" w:rsidP="0076625B">
      <w:pPr>
        <w:spacing w:after="160"/>
        <w:contextualSpacing/>
        <w:rPr>
          <w:rFonts w:eastAsia="Calibri"/>
          <w:sz w:val="26"/>
          <w:szCs w:val="26"/>
        </w:rPr>
      </w:pPr>
    </w:p>
    <w:p w:rsidR="00AB3B6C" w:rsidRDefault="00AB3B6C" w:rsidP="0076625B">
      <w:pPr>
        <w:spacing w:after="160"/>
        <w:contextualSpacing/>
        <w:rPr>
          <w:rFonts w:eastAsia="Calibri"/>
          <w:sz w:val="26"/>
          <w:szCs w:val="26"/>
        </w:rPr>
      </w:pPr>
    </w:p>
    <w:p w:rsidR="003662B7" w:rsidRPr="00F10D75" w:rsidRDefault="00AB3B6C" w:rsidP="0076625B">
      <w:pPr>
        <w:spacing w:after="160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Начальник отдела                                                                   </w:t>
      </w:r>
      <w:r w:rsidR="006E1D64">
        <w:rPr>
          <w:rFonts w:eastAsia="Calibri"/>
          <w:sz w:val="26"/>
          <w:szCs w:val="26"/>
        </w:rPr>
        <w:t xml:space="preserve">                                     Е</w:t>
      </w:r>
      <w:r>
        <w:rPr>
          <w:rFonts w:eastAsia="Calibri"/>
          <w:sz w:val="26"/>
          <w:szCs w:val="26"/>
        </w:rPr>
        <w:t xml:space="preserve">.Ф. </w:t>
      </w:r>
      <w:r w:rsidR="006E1D64">
        <w:rPr>
          <w:rFonts w:eastAsia="Calibri"/>
          <w:sz w:val="26"/>
          <w:szCs w:val="26"/>
        </w:rPr>
        <w:t>Ицкова</w:t>
      </w:r>
    </w:p>
    <w:sectPr w:rsidR="003662B7" w:rsidRPr="00F10D75" w:rsidSect="0076625B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34343D"/>
    <w:multiLevelType w:val="hybridMultilevel"/>
    <w:tmpl w:val="857C6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47424B"/>
    <w:rsid w:val="00016685"/>
    <w:rsid w:val="0003110A"/>
    <w:rsid w:val="00117E14"/>
    <w:rsid w:val="001F0C01"/>
    <w:rsid w:val="00202436"/>
    <w:rsid w:val="0021773C"/>
    <w:rsid w:val="00253AEB"/>
    <w:rsid w:val="002579AC"/>
    <w:rsid w:val="00263451"/>
    <w:rsid w:val="00263939"/>
    <w:rsid w:val="002711AE"/>
    <w:rsid w:val="002901D7"/>
    <w:rsid w:val="00321BBA"/>
    <w:rsid w:val="00322480"/>
    <w:rsid w:val="00343FD5"/>
    <w:rsid w:val="003457D6"/>
    <w:rsid w:val="003662B7"/>
    <w:rsid w:val="003B014A"/>
    <w:rsid w:val="003C1E86"/>
    <w:rsid w:val="003E20D5"/>
    <w:rsid w:val="003F3F9E"/>
    <w:rsid w:val="0047424B"/>
    <w:rsid w:val="004E5F8C"/>
    <w:rsid w:val="004E772E"/>
    <w:rsid w:val="00542ACC"/>
    <w:rsid w:val="005659A6"/>
    <w:rsid w:val="00575B6F"/>
    <w:rsid w:val="005A488D"/>
    <w:rsid w:val="00672B4E"/>
    <w:rsid w:val="006827B3"/>
    <w:rsid w:val="006E1D64"/>
    <w:rsid w:val="006E31A2"/>
    <w:rsid w:val="0076625B"/>
    <w:rsid w:val="0077484E"/>
    <w:rsid w:val="007A593F"/>
    <w:rsid w:val="00861E2E"/>
    <w:rsid w:val="0088761B"/>
    <w:rsid w:val="008E0B37"/>
    <w:rsid w:val="008E35F1"/>
    <w:rsid w:val="00900ED5"/>
    <w:rsid w:val="0091708E"/>
    <w:rsid w:val="00924160"/>
    <w:rsid w:val="00944568"/>
    <w:rsid w:val="009D43ED"/>
    <w:rsid w:val="00A012F4"/>
    <w:rsid w:val="00A149FD"/>
    <w:rsid w:val="00A53858"/>
    <w:rsid w:val="00AA5163"/>
    <w:rsid w:val="00AB3B6C"/>
    <w:rsid w:val="00AC2757"/>
    <w:rsid w:val="00AD06CC"/>
    <w:rsid w:val="00AE0A68"/>
    <w:rsid w:val="00B35E0E"/>
    <w:rsid w:val="00B479DB"/>
    <w:rsid w:val="00B71B6D"/>
    <w:rsid w:val="00BB14B7"/>
    <w:rsid w:val="00BC757F"/>
    <w:rsid w:val="00BD494D"/>
    <w:rsid w:val="00C616EF"/>
    <w:rsid w:val="00C92699"/>
    <w:rsid w:val="00CB7111"/>
    <w:rsid w:val="00CE0FD4"/>
    <w:rsid w:val="00CE7E24"/>
    <w:rsid w:val="00D24CFB"/>
    <w:rsid w:val="00D437FB"/>
    <w:rsid w:val="00D708B7"/>
    <w:rsid w:val="00D76492"/>
    <w:rsid w:val="00E07205"/>
    <w:rsid w:val="00ED4271"/>
    <w:rsid w:val="00F03CD3"/>
    <w:rsid w:val="00F10D75"/>
    <w:rsid w:val="00FA3A8E"/>
    <w:rsid w:val="00FD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6E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16EF"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a"/>
    <w:next w:val="a"/>
    <w:qFormat/>
    <w:rsid w:val="00C616EF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616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616EF"/>
    <w:rPr>
      <w:sz w:val="28"/>
    </w:rPr>
  </w:style>
  <w:style w:type="paragraph" w:styleId="a5">
    <w:name w:val="List"/>
    <w:basedOn w:val="a4"/>
    <w:rsid w:val="00C616EF"/>
    <w:rPr>
      <w:rFonts w:cs="Tahoma"/>
    </w:rPr>
  </w:style>
  <w:style w:type="paragraph" w:styleId="a6">
    <w:name w:val="Title"/>
    <w:basedOn w:val="a"/>
    <w:qFormat/>
    <w:rsid w:val="00C616EF"/>
    <w:pPr>
      <w:suppressLineNumbers/>
      <w:spacing w:before="120" w:after="120"/>
    </w:pPr>
    <w:rPr>
      <w:rFonts w:cs="Tahoma"/>
      <w:i/>
      <w:iCs/>
    </w:rPr>
  </w:style>
  <w:style w:type="paragraph" w:styleId="a7">
    <w:name w:val="index heading"/>
    <w:basedOn w:val="a"/>
    <w:semiHidden/>
    <w:rsid w:val="00C616EF"/>
    <w:pPr>
      <w:suppressLineNumbers/>
    </w:pPr>
    <w:rPr>
      <w:rFonts w:cs="Tahoma"/>
    </w:rPr>
  </w:style>
  <w:style w:type="paragraph" w:styleId="a8">
    <w:name w:val="Document Map"/>
    <w:basedOn w:val="a"/>
    <w:semiHidden/>
    <w:rsid w:val="00C616EF"/>
    <w:pPr>
      <w:shd w:val="clear" w:color="auto" w:fill="000080"/>
    </w:pPr>
    <w:rPr>
      <w:rFonts w:ascii="Tahoma" w:hAnsi="Tahoma" w:cs="Tahoma"/>
    </w:rPr>
  </w:style>
  <w:style w:type="paragraph" w:customStyle="1" w:styleId="a9">
    <w:name w:val="Содержимое врезки"/>
    <w:basedOn w:val="a4"/>
    <w:rsid w:val="00C616EF"/>
  </w:style>
  <w:style w:type="paragraph" w:customStyle="1" w:styleId="aa">
    <w:name w:val="Содержимое таблицы"/>
    <w:basedOn w:val="a"/>
    <w:rsid w:val="00C616EF"/>
    <w:pPr>
      <w:suppressLineNumbers/>
    </w:pPr>
  </w:style>
  <w:style w:type="paragraph" w:customStyle="1" w:styleId="ab">
    <w:name w:val="Заголовок таблицы"/>
    <w:basedOn w:val="aa"/>
    <w:rsid w:val="00C616EF"/>
    <w:pPr>
      <w:jc w:val="center"/>
    </w:pPr>
    <w:rPr>
      <w:b/>
      <w:bCs/>
    </w:rPr>
  </w:style>
  <w:style w:type="paragraph" w:styleId="2">
    <w:name w:val="Body Text 2"/>
    <w:basedOn w:val="a"/>
    <w:rsid w:val="00C616EF"/>
    <w:pPr>
      <w:jc w:val="both"/>
    </w:pPr>
    <w:rPr>
      <w:sz w:val="28"/>
    </w:rPr>
  </w:style>
  <w:style w:type="paragraph" w:styleId="30">
    <w:name w:val="Body Text Indent 3"/>
    <w:basedOn w:val="a"/>
    <w:rsid w:val="00C616EF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C616EF"/>
    <w:pPr>
      <w:spacing w:line="200" w:lineRule="atLeast"/>
      <w:jc w:val="both"/>
    </w:pPr>
    <w:rPr>
      <w:sz w:val="20"/>
      <w:szCs w:val="26"/>
    </w:rPr>
  </w:style>
  <w:style w:type="paragraph" w:customStyle="1" w:styleId="ConsPlusNonformat">
    <w:name w:val="ConsPlusNonformat"/>
    <w:rsid w:val="003C1E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arcode">
    <w:name w:val="Barcode_"/>
    <w:basedOn w:val="a0"/>
    <w:link w:val="Barcode0"/>
    <w:rsid w:val="004E772E"/>
    <w:rPr>
      <w:lang w:bidi="ar-SA"/>
    </w:rPr>
  </w:style>
  <w:style w:type="paragraph" w:customStyle="1" w:styleId="Barcode0">
    <w:name w:val="Barcode"/>
    <w:basedOn w:val="a"/>
    <w:link w:val="Barcode"/>
    <w:rsid w:val="004E772E"/>
    <w:pPr>
      <w:widowControl w:val="0"/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ConsPlusNormal">
    <w:name w:val="ConsPlusNormal"/>
    <w:rsid w:val="00AD06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A5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76492"/>
    <w:rPr>
      <w:color w:val="0000FF"/>
      <w:u w:val="single"/>
    </w:rPr>
  </w:style>
  <w:style w:type="character" w:customStyle="1" w:styleId="content">
    <w:name w:val="content"/>
    <w:basedOn w:val="a0"/>
    <w:rsid w:val="005A488D"/>
  </w:style>
  <w:style w:type="character" w:styleId="ae">
    <w:name w:val="Emphasis"/>
    <w:basedOn w:val="a0"/>
    <w:uiPriority w:val="20"/>
    <w:qFormat/>
    <w:rsid w:val="005A488D"/>
    <w:rPr>
      <w:i/>
      <w:iCs/>
    </w:rPr>
  </w:style>
  <w:style w:type="character" w:styleId="af">
    <w:name w:val="Strong"/>
    <w:basedOn w:val="a0"/>
    <w:uiPriority w:val="22"/>
    <w:qFormat/>
    <w:rsid w:val="005A4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2@fa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32@fa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yansk.fas.gov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9E4E-E511-4BD9-AE88-5D6115B5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2018-02-26T09:32:00Z</cp:lastPrinted>
  <dcterms:created xsi:type="dcterms:W3CDTF">2017-06-13T08:16:00Z</dcterms:created>
  <dcterms:modified xsi:type="dcterms:W3CDTF">2019-08-21T11:00:00Z</dcterms:modified>
</cp:coreProperties>
</file>